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Garamond" w:cs="Garamond" w:eastAsia="Garamond" w:hAnsi="Garamond"/>
          <w:b w:val="1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Tárgyleírás</w:t>
      </w:r>
    </w:p>
    <w:p w:rsidR="00000000" w:rsidDel="00000000" w:rsidP="00000000" w:rsidRDefault="00000000" w:rsidRPr="00000000" w14:paraId="00000002">
      <w:pPr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Tárgy neve: </w:t>
      </w:r>
      <w:r w:rsidDel="00000000" w:rsidR="00000000" w:rsidRPr="00000000">
        <w:rPr>
          <w:rFonts w:ascii="Garamond" w:cs="Garamond" w:eastAsia="Garamond" w:hAnsi="Garamond"/>
          <w:rtl w:val="0"/>
        </w:rPr>
        <w:t xml:space="preserve">Térképészeti számítások (Calculations in cartography)</w:t>
      </w:r>
    </w:p>
    <w:p w:rsidR="00000000" w:rsidDel="00000000" w:rsidP="00000000" w:rsidRDefault="00000000" w:rsidRPr="00000000" w14:paraId="00000003">
      <w:pPr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Tárgy kódja</w:t>
      </w:r>
      <w:r w:rsidDel="00000000" w:rsidR="00000000" w:rsidRPr="00000000">
        <w:rPr>
          <w:rFonts w:ascii="Garamond" w:cs="Garamond" w:eastAsia="Garamond" w:hAnsi="Garamond"/>
          <w:rtl w:val="0"/>
        </w:rPr>
        <w:t xml:space="preserve">: ft4tesza0t17ga</w:t>
      </w:r>
    </w:p>
    <w:p w:rsidR="00000000" w:rsidDel="00000000" w:rsidP="00000000" w:rsidRDefault="00000000" w:rsidRPr="00000000" w14:paraId="00000004">
      <w:pPr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Tárgyfelelős neve: </w:t>
      </w:r>
      <w:r w:rsidDel="00000000" w:rsidR="00000000" w:rsidRPr="00000000">
        <w:rPr>
          <w:rFonts w:ascii="Garamond" w:cs="Garamond" w:eastAsia="Garamond" w:hAnsi="Garamond"/>
          <w:rtl w:val="0"/>
        </w:rPr>
        <w:t xml:space="preserve">Gede Mátyás</w:t>
      </w:r>
    </w:p>
    <w:p w:rsidR="00000000" w:rsidDel="00000000" w:rsidP="00000000" w:rsidRDefault="00000000" w:rsidRPr="00000000" w14:paraId="00000005">
      <w:pPr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Tárgyfelelős tudományos fokozata:</w:t>
      </w:r>
      <w:r w:rsidDel="00000000" w:rsidR="00000000" w:rsidRPr="00000000">
        <w:rPr>
          <w:rFonts w:ascii="Garamond" w:cs="Garamond" w:eastAsia="Garamond" w:hAnsi="Garamond"/>
          <w:rtl w:val="0"/>
        </w:rPr>
        <w:t xml:space="preserve"> PhD</w:t>
      </w:r>
    </w:p>
    <w:p w:rsidR="00000000" w:rsidDel="00000000" w:rsidP="00000000" w:rsidRDefault="00000000" w:rsidRPr="00000000" w14:paraId="00000006">
      <w:pPr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Tárgyfelelős MAB szerinti akkreditációs státusza:</w:t>
      </w:r>
      <w:r w:rsidDel="00000000" w:rsidR="00000000" w:rsidRPr="00000000">
        <w:rPr>
          <w:rFonts w:ascii="Garamond" w:cs="Garamond" w:eastAsia="Garamond" w:hAnsi="Garamond"/>
          <w:rtl w:val="0"/>
        </w:rPr>
        <w:t xml:space="preserve"> AT</w:t>
      </w:r>
    </w:p>
    <w:p w:rsidR="00000000" w:rsidDel="00000000" w:rsidP="00000000" w:rsidRDefault="00000000" w:rsidRPr="00000000" w14:paraId="00000007">
      <w:pPr>
        <w:rPr>
          <w:rFonts w:ascii="Garamond" w:cs="Garamond" w:eastAsia="Garamond" w:hAnsi="Garamond"/>
          <w:i w:val="1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Az oktatás célja</w:t>
      </w:r>
      <w:r w:rsidDel="00000000" w:rsidR="00000000" w:rsidRPr="00000000">
        <w:rPr>
          <w:rFonts w:ascii="Garamond" w:cs="Garamond" w:eastAsia="Garamond" w:hAnsi="Garamond"/>
          <w:rtl w:val="0"/>
        </w:rPr>
        <w:t xml:space="preserve"> </w:t>
      </w:r>
      <w:r w:rsidDel="00000000" w:rsidR="00000000" w:rsidRPr="00000000">
        <w:rPr>
          <w:rFonts w:ascii="Garamond" w:cs="Garamond" w:eastAsia="Garamond" w:hAnsi="Garamond"/>
          <w:i w:val="1"/>
          <w:rtl w:val="0"/>
        </w:rPr>
        <w:t xml:space="preserve">[Az előírt szakmai kompetenciáknak, kompetencia-elemeknek (tudás, képesség, attitüd, autonómia, felelősség) tömör leírása]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284" w:right="0" w:firstLine="0"/>
        <w:jc w:val="left"/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Tudás: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 földtudományi szakterület főbb összefüggései, törvényszerűségei, és az ezekre alkalmazott egyszerűbb matematikai, informatikai eljárások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 természeti folyamatok, természeti erőforrások, élő és élettelen rendszerek földtudományok körébe sorolható alapvető gyakorlati problémáinak megoldás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284" w:right="0" w:firstLine="0"/>
        <w:jc w:val="left"/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Képesség: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 szakterület problémáinak beazonosítása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mérési eredmények kiértékelése, értelmezése, dokumentálása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 mérési eredmények térképi ábrázolása és térinformatikai megjelenítése, statisztikai módszerek, valamint földtudományi eszközök felhasználásával történő egyszerű elemzés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284" w:right="0" w:firstLine="0"/>
        <w:jc w:val="left"/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Attitűd: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Saját munkájának eredményét ellenőrzi és reálisan értékeli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Elkötelezett új kompetenciák elsajátítására, világképének és szakterülete ismereteinek bővítésére 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284" w:right="0" w:firstLine="0"/>
        <w:jc w:val="left"/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Autonómia és felelősség: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Képes önállóan végiggondolni alapvető szakmai kérdéseket, és adott források alapján képes azok megválaszolására.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Önállóan működteti a szakterületén a kutatásban használt laboratóriumi, terepi berendezéseket, eszközöket.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Környezettudományi, erőforrás-kutatási, környezet- és természetvédelmi feladat-és munkakörökben koordinációs feladatokat önállóan lát el.</w:t>
      </w:r>
    </w:p>
    <w:p w:rsidR="00000000" w:rsidDel="00000000" w:rsidP="00000000" w:rsidRDefault="00000000" w:rsidRPr="00000000" w14:paraId="00000016">
      <w:pPr>
        <w:ind w:left="284" w:hanging="284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Az oktatás tartalma </w:t>
      </w:r>
      <w:r w:rsidDel="00000000" w:rsidR="00000000" w:rsidRPr="00000000">
        <w:rPr>
          <w:rFonts w:ascii="Garamond" w:cs="Garamond" w:eastAsia="Garamond" w:hAnsi="Garamond"/>
          <w:i w:val="1"/>
          <w:rtl w:val="0"/>
        </w:rPr>
        <w:t xml:space="preserve">[az elsajátítandó ismeretanyag tömör leírása]:</w:t>
      </w:r>
      <w:r w:rsidDel="00000000" w:rsidR="00000000" w:rsidRPr="00000000">
        <w:rPr>
          <w:rFonts w:ascii="Garamond" w:cs="Garamond" w:eastAsia="Garamond" w:hAnsi="Garamond"/>
          <w:rtl w:val="0"/>
        </w:rPr>
        <w:t xml:space="preserve"> </w:t>
        <w:br w:type="textWrapping"/>
        <w:t xml:space="preserve">A programozás alapjainak elsajátítása</w:t>
        <w:br w:type="textWrapping"/>
        <w:t xml:space="preserve">A térképészeti gyakorlatban gyakran előforduló matematikai algoritmusok megismerése, ezek implementálása a tanult programozási nyelv(ek)en.</w:t>
        <w:br w:type="textWrapping"/>
        <w:t xml:space="preserve">A Python nyelv alapjai. Vezérlési szerkezetek. Függvények. Összetett típusok: listák, szótárak. Osztályok. Modulok használata és készítése. Fájlkezelés.</w:t>
        <w:br w:type="textWrapping"/>
        <w:t xml:space="preserve">Különféle számítási módszerek bemutatása, leprogramozása: lineáris egyenletrendszer megoldása. Egyszerűbb numerikus módszerek, stb.</w:t>
        <w:br w:type="textWrapping"/>
        <w:t xml:space="preserve">QGIS Pluginok készítése</w:t>
        <w:br w:type="textWrapping"/>
        <w:t xml:space="preserve">JavaScript alapok</w:t>
        <w:br w:type="textWrapping"/>
      </w:r>
    </w:p>
    <w:p w:rsidR="00000000" w:rsidDel="00000000" w:rsidP="00000000" w:rsidRDefault="00000000" w:rsidRPr="00000000" w14:paraId="00000017">
      <w:pPr>
        <w:ind w:left="284" w:hanging="284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A számonkérés és értékelés rendszere: </w:t>
      </w:r>
      <w:r w:rsidDel="00000000" w:rsidR="00000000" w:rsidRPr="00000000">
        <w:rPr>
          <w:rFonts w:ascii="Garamond" w:cs="Garamond" w:eastAsia="Garamond" w:hAnsi="Garamond"/>
          <w:rtl w:val="0"/>
        </w:rPr>
        <w:t xml:space="preserve">GyJ5 </w:t>
        <w:br w:type="textWrapping"/>
        <w:t xml:space="preserve">Házi feladatok, ZH, beadandó</w:t>
      </w:r>
    </w:p>
    <w:p w:rsidR="00000000" w:rsidDel="00000000" w:rsidP="00000000" w:rsidRDefault="00000000" w:rsidRPr="00000000" w14:paraId="00000018">
      <w:pPr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Irodalom </w:t>
      </w:r>
      <w:r w:rsidDel="00000000" w:rsidR="00000000" w:rsidRPr="00000000">
        <w:rPr>
          <w:rFonts w:ascii="Garamond" w:cs="Garamond" w:eastAsia="Garamond" w:hAnsi="Garamond"/>
          <w:i w:val="1"/>
          <w:rtl w:val="0"/>
        </w:rPr>
        <w:t xml:space="preserve">[2-5 kötelező és/vagy ajánlott irodalom]</w:t>
      </w:r>
      <w:r w:rsidDel="00000000" w:rsidR="00000000" w:rsidRPr="00000000">
        <w:rPr>
          <w:rFonts w:ascii="Garamond" w:cs="Garamond" w:eastAsia="Garamond" w:hAnsi="Garamond"/>
          <w:rtl w:val="0"/>
        </w:rPr>
        <w:t xml:space="preserve">: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284" w:right="0" w:firstLine="0"/>
        <w:jc w:val="left"/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Kötelező: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93" w:right="0" w:hanging="426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Peter Wentworth, Jeffrey Elkner, Allen B. Downey és Chris Meyers: Hogyan gondolkozz úgy, mint egy informatikus: tanulás Python3 segítségével. Debreceni Egyetem, 2019. https://mtmi.unideb.hu/pluginfile.php/554/mod_resource/content/3/thinkcspy3.pdf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93" w:right="0" w:hanging="426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Koós Antal: Python a gépben. E-book. https://www.libri.hu/konyv/koos_antal.python-a-gepben.html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firstLine="0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284" w:right="0" w:firstLine="0"/>
        <w:jc w:val="left"/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Ajánlott: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Mark Summerfield: Programming in Python 3. </w:t>
      </w:r>
      <w:hyperlink r:id="rId7">
        <w:r w:rsidDel="00000000" w:rsidR="00000000" w:rsidRPr="00000000">
          <w:rPr>
            <w:rFonts w:ascii="Garamond" w:cs="Garamond" w:eastAsia="Garamond" w:hAnsi="Garamond"/>
            <w:i w:val="0"/>
            <w:smallCaps w:val="0"/>
            <w:strike w:val="0"/>
            <w:color w:val="0563c1"/>
            <w:u w:val="single"/>
            <w:shd w:fill="auto" w:val="clear"/>
            <w:vertAlign w:val="baseline"/>
            <w:rtl w:val="0"/>
          </w:rPr>
          <w:t xml:space="preserve">https://cs.smu.ca/~porter/csc/227/ProgrammingInPython3.pdf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Python 3 documentation. </w:t>
      </w:r>
      <w:hyperlink r:id="rId8">
        <w:r w:rsidDel="00000000" w:rsidR="00000000" w:rsidRPr="00000000">
          <w:rPr>
            <w:rFonts w:ascii="Garamond" w:cs="Garamond" w:eastAsia="Garamond" w:hAnsi="Garamond"/>
            <w:i w:val="0"/>
            <w:smallCaps w:val="0"/>
            <w:strike w:val="0"/>
            <w:color w:val="0563c1"/>
            <w:u w:val="single"/>
            <w:shd w:fill="auto" w:val="clear"/>
            <w:vertAlign w:val="baseline"/>
            <w:rtl w:val="0"/>
          </w:rPr>
          <w:t xml:space="preserve">https://docs.python.org/3/download.html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924" w:right="0" w:firstLine="0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rFonts w:ascii="Garamond" w:cs="Garamond" w:eastAsia="Garamond" w:hAnsi="Garamond"/>
          <w:b w:val="1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0" w:right="0" w:firstLine="0"/>
        <w:jc w:val="left"/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Az oktatás célja angolul</w:t>
      </w: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Garamond" w:cs="Garamond" w:eastAsia="Garamond" w:hAnsi="Garamond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[Az előírt szakmai kompetenciáknak, kompetencia-elemeknek (tudás, képesség, attitüd, autonómia, felelősség) tömör leírása]</w:t>
      </w: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:</w:t>
        <w:br w:type="textWrapping"/>
      </w:r>
      <w:r w:rsidDel="00000000" w:rsidR="00000000" w:rsidRPr="00000000">
        <w:rPr>
          <w:rFonts w:ascii="Garamond" w:cs="Garamond" w:eastAsia="Garamond" w:hAnsi="Garamond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Purpose of education (competencies):</w:t>
      </w:r>
      <w:r w:rsidDel="00000000" w:rsidR="00000000" w:rsidRPr="00000000"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284" w:right="0" w:firstLine="0"/>
        <w:jc w:val="left"/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Knowledge: 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the main contexts and laws of the field of earth sciences, and the simpler mathematical and IT procedures applied to them 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solution of the basic practical problems of natural processes, natural resources, living and non-living systems that can be classified as earth sciences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284" w:right="0" w:firstLine="0"/>
        <w:jc w:val="left"/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Capacities: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identification of problems in the field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evaluation, interpretation and documentation of measurement results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mapping and GIS representation of measurement results, simple analysis using statistical methods and earth science tools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284" w:right="0" w:firstLine="0"/>
        <w:jc w:val="left"/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Attitude: 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Checks and realistically evaluates the results of your own work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Committed to acquiring new competencies and expanding your worldview and expertise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284" w:right="0" w:firstLine="0"/>
        <w:jc w:val="left"/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Autonomy and responsibility: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Is able to think through basic professional questions on his / her own and is able to answer them based on specific resources.</w:t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Independently operates the laboratory and field equipment and devices used in the research in his / her field.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Performs independent coordination tasks in environmental science, resource research, environmental and nature conservation tasks.</w:t>
      </w:r>
    </w:p>
    <w:p w:rsidR="00000000" w:rsidDel="00000000" w:rsidP="00000000" w:rsidRDefault="00000000" w:rsidRPr="00000000" w14:paraId="00000031">
      <w:pPr>
        <w:spacing w:after="0" w:lineRule="auto"/>
        <w:ind w:left="284" w:hanging="284"/>
        <w:rPr>
          <w:rFonts w:ascii="Garamond" w:cs="Garamond" w:eastAsia="Garamond" w:hAnsi="Garamond"/>
          <w:i w:val="1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Az oktatás tartalma angolul</w:t>
      </w:r>
      <w:r w:rsidDel="00000000" w:rsidR="00000000" w:rsidRPr="00000000">
        <w:rPr>
          <w:rFonts w:ascii="Garamond" w:cs="Garamond" w:eastAsia="Garamond" w:hAnsi="Garamond"/>
          <w:rtl w:val="0"/>
        </w:rPr>
        <w:t xml:space="preserve"> </w:t>
      </w:r>
      <w:r w:rsidDel="00000000" w:rsidR="00000000" w:rsidRPr="00000000">
        <w:rPr>
          <w:rFonts w:ascii="Garamond" w:cs="Garamond" w:eastAsia="Garamond" w:hAnsi="Garamond"/>
          <w:i w:val="1"/>
          <w:rtl w:val="0"/>
        </w:rPr>
        <w:t xml:space="preserve">[Az elsajátítandó ismeretanyag tömör leírása]/</w:t>
      </w:r>
    </w:p>
    <w:p w:rsidR="00000000" w:rsidDel="00000000" w:rsidP="00000000" w:rsidRDefault="00000000" w:rsidRPr="00000000" w14:paraId="00000032">
      <w:pPr>
        <w:ind w:left="284" w:hanging="284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Content of education: </w:t>
        <w:br w:type="textWrapping"/>
      </w:r>
      <w:r w:rsidDel="00000000" w:rsidR="00000000" w:rsidRPr="00000000">
        <w:rPr>
          <w:rFonts w:ascii="Garamond" w:cs="Garamond" w:eastAsia="Garamond" w:hAnsi="Garamond"/>
          <w:rtl w:val="0"/>
        </w:rPr>
        <w:t xml:space="preserve">Learning the basics of programming</w:t>
        <w:br w:type="textWrapping"/>
        <w:t xml:space="preserve">Getting to know the mathematical algorithms that often occur in cartographic practice, their implementation in the learned programming language(s).</w:t>
        <w:br w:type="textWrapping"/>
        <w:t xml:space="preserve">Basics of the Python language. Control structures. Functions. Complex types: lists, dictionaries. Classes. Using and creating modules. File management.</w:t>
        <w:br w:type="textWrapping"/>
        <w:t xml:space="preserve">Presentation and programming of different calculation methods: solution of a linear system of equations. Simpler numerical methods, etc.</w:t>
        <w:br w:type="textWrapping"/>
        <w:t xml:space="preserve">Creating QGIS Plugins</w:t>
        <w:br w:type="textWrapping"/>
        <w:t xml:space="preserve">JavaScript basics</w:t>
      </w:r>
    </w:p>
    <w:p w:rsidR="00000000" w:rsidDel="00000000" w:rsidP="00000000" w:rsidRDefault="00000000" w:rsidRPr="00000000" w14:paraId="00000033">
      <w:pPr>
        <w:spacing w:after="0" w:lineRule="auto"/>
        <w:ind w:left="284" w:hanging="284"/>
        <w:rPr>
          <w:rFonts w:ascii="Garamond" w:cs="Garamond" w:eastAsia="Garamond" w:hAnsi="Garamond"/>
          <w:i w:val="1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A számonkérés és értékelés rendszere angolul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ind w:left="284" w:hanging="284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Evaluation system</w:t>
      </w:r>
      <w:r w:rsidDel="00000000" w:rsidR="00000000" w:rsidRPr="00000000">
        <w:rPr>
          <w:rFonts w:ascii="Garamond" w:cs="Garamond" w:eastAsia="Garamond" w:hAnsi="Garamond"/>
          <w:rtl w:val="0"/>
        </w:rPr>
        <w:t xml:space="preserve">: Gyj5</w:t>
        <w:br w:type="textWrapping"/>
        <w:t xml:space="preserve">Homeworks, test, project</w:t>
      </w:r>
    </w:p>
    <w:p w:rsidR="00000000" w:rsidDel="00000000" w:rsidP="00000000" w:rsidRDefault="00000000" w:rsidRPr="00000000" w14:paraId="00000035">
      <w:pPr>
        <w:spacing w:after="0" w:lineRule="auto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Idegen nyelven történő indítás esetén az adott idegen nyelvű irodalom </w:t>
      </w:r>
      <w:r w:rsidDel="00000000" w:rsidR="00000000" w:rsidRPr="00000000">
        <w:rPr>
          <w:rFonts w:ascii="Garamond" w:cs="Garamond" w:eastAsia="Garamond" w:hAnsi="Garamond"/>
          <w:i w:val="1"/>
          <w:rtl w:val="0"/>
        </w:rPr>
        <w:t xml:space="preserve">[2-5 kötelező és/vagy ajánlott irodalom]</w:t>
      </w:r>
      <w:r w:rsidDel="00000000" w:rsidR="00000000" w:rsidRPr="00000000">
        <w:rPr>
          <w:rFonts w:ascii="Garamond" w:cs="Garamond" w:eastAsia="Garamond" w:hAnsi="Garamond"/>
          <w:b w:val="1"/>
          <w:i w:val="1"/>
          <w:rtl w:val="0"/>
        </w:rPr>
        <w:t xml:space="preserve"> / </w:t>
      </w: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Literature</w:t>
      </w:r>
      <w:r w:rsidDel="00000000" w:rsidR="00000000" w:rsidRPr="00000000">
        <w:rPr>
          <w:rFonts w:ascii="Garamond" w:cs="Garamond" w:eastAsia="Garamond" w:hAnsi="Garamond"/>
          <w:rtl w:val="0"/>
        </w:rPr>
        <w:t xml:space="preserve">:</w:t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284" w:right="0" w:firstLine="0"/>
        <w:jc w:val="left"/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Obligatory: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Peter Wentworth, Jeffrey Elkner, Allen B. Downey, and Chris Meyers: How to Think Like a Computer Scientist. Learning with Python 3. </w:t>
      </w:r>
      <w:hyperlink r:id="rId9">
        <w:r w:rsidDel="00000000" w:rsidR="00000000" w:rsidRPr="00000000">
          <w:rPr>
            <w:rFonts w:ascii="Garamond" w:cs="Garamond" w:eastAsia="Garamond" w:hAnsi="Garamond"/>
            <w:i w:val="0"/>
            <w:smallCaps w:val="0"/>
            <w:strike w:val="0"/>
            <w:color w:val="0563c1"/>
            <w:u w:val="single"/>
            <w:shd w:fill="auto" w:val="clear"/>
            <w:vertAlign w:val="baseline"/>
            <w:rtl w:val="0"/>
          </w:rPr>
          <w:t xml:space="preserve">https://openbookproject.net/thinkcs/python/english3e/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Mark Summerfield: Programming in Python 3. </w:t>
      </w:r>
      <w:hyperlink r:id="rId10">
        <w:r w:rsidDel="00000000" w:rsidR="00000000" w:rsidRPr="00000000">
          <w:rPr>
            <w:rFonts w:ascii="Garamond" w:cs="Garamond" w:eastAsia="Garamond" w:hAnsi="Garamond"/>
            <w:i w:val="0"/>
            <w:smallCaps w:val="0"/>
            <w:strike w:val="0"/>
            <w:color w:val="0563c1"/>
            <w:u w:val="single"/>
            <w:shd w:fill="auto" w:val="clear"/>
            <w:vertAlign w:val="baseline"/>
            <w:rtl w:val="0"/>
          </w:rPr>
          <w:t xml:space="preserve">https://cs.smu.ca/~porter/csc/227/ProgrammingInPython3.pdf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284" w:right="0" w:firstLine="0"/>
        <w:jc w:val="left"/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Recommended:</w:t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Fabrizio Romano: Learn Python Programming. ISBN: 9781788996662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924" w:right="0" w:hanging="357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Python 3 documentation. </w:t>
      </w:r>
      <w:hyperlink r:id="rId11">
        <w:r w:rsidDel="00000000" w:rsidR="00000000" w:rsidRPr="00000000">
          <w:rPr>
            <w:rFonts w:ascii="Garamond" w:cs="Garamond" w:eastAsia="Garamond" w:hAnsi="Garamond"/>
            <w:i w:val="0"/>
            <w:smallCaps w:val="0"/>
            <w:strike w:val="0"/>
            <w:color w:val="0563c1"/>
            <w:u w:val="single"/>
            <w:shd w:fill="auto" w:val="clear"/>
            <w:vertAlign w:val="baseline"/>
            <w:rtl w:val="0"/>
          </w:rPr>
          <w:t xml:space="preserve">https://docs.python.org/3/download.html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924" w:right="0" w:firstLine="0"/>
        <w:jc w:val="left"/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Courier New"/>
  <w:font w:name="Garamon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o"/>
      <w:lvlJc w:val="left"/>
      <w:pPr>
        <w:ind w:left="1494" w:hanging="360"/>
      </w:pPr>
      <w:rPr>
        <w:rFonts w:ascii="Courier New" w:cs="Courier New" w:eastAsia="Courier New" w:hAnsi="Courier New"/>
      </w:rPr>
    </w:lvl>
    <w:lvl w:ilvl="1">
      <w:start w:val="1"/>
      <w:numFmt w:val="bullet"/>
      <w:lvlText w:val="o"/>
      <w:lvlJc w:val="left"/>
      <w:pPr>
        <w:ind w:left="2214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934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654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374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5094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814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534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7254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hu-H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l" w:default="1">
    <w:name w:val="Normal"/>
    <w:qFormat w:val="1"/>
  </w:style>
  <w:style w:type="character" w:styleId="Bekezdsalapbettpusa" w:default="1">
    <w:name w:val="Default Paragraph Font"/>
    <w:uiPriority w:val="1"/>
    <w:semiHidden w:val="1"/>
    <w:unhideWhenUsed w:val="1"/>
  </w:style>
  <w:style w:type="table" w:styleId="Normltblzat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mlista" w:default="1">
    <w:name w:val="No List"/>
    <w:uiPriority w:val="99"/>
    <w:semiHidden w:val="1"/>
    <w:unhideWhenUsed w:val="1"/>
  </w:style>
  <w:style w:type="paragraph" w:styleId="Listaszerbekezds">
    <w:name w:val="List Paragraph"/>
    <w:basedOn w:val="Norml"/>
    <w:uiPriority w:val="34"/>
    <w:qFormat w:val="1"/>
    <w:rsid w:val="00DD6564"/>
    <w:pPr>
      <w:ind w:left="720"/>
      <w:contextualSpacing w:val="1"/>
    </w:pPr>
  </w:style>
  <w:style w:type="paragraph" w:styleId="Buborkszveg">
    <w:name w:val="Balloon Text"/>
    <w:basedOn w:val="Norml"/>
    <w:link w:val="BuborkszvegChar"/>
    <w:uiPriority w:val="99"/>
    <w:semiHidden w:val="1"/>
    <w:unhideWhenUsed w:val="1"/>
    <w:rsid w:val="00916164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BuborkszvegChar" w:customStyle="1">
    <w:name w:val="Buborékszöveg Char"/>
    <w:basedOn w:val="Bekezdsalapbettpusa"/>
    <w:link w:val="Buborkszveg"/>
    <w:uiPriority w:val="99"/>
    <w:semiHidden w:val="1"/>
    <w:rsid w:val="00916164"/>
    <w:rPr>
      <w:rFonts w:ascii="Segoe UI" w:cs="Segoe UI" w:hAnsi="Segoe UI"/>
      <w:sz w:val="18"/>
      <w:szCs w:val="18"/>
    </w:rPr>
  </w:style>
  <w:style w:type="paragraph" w:styleId="Lbjegyzetszveg">
    <w:name w:val="footnote text"/>
    <w:basedOn w:val="Norml"/>
    <w:link w:val="LbjegyzetszvegChar"/>
    <w:uiPriority w:val="99"/>
    <w:semiHidden w:val="1"/>
    <w:unhideWhenUsed w:val="1"/>
    <w:rsid w:val="00D656F7"/>
    <w:pPr>
      <w:spacing w:after="0" w:line="240" w:lineRule="auto"/>
    </w:pPr>
    <w:rPr>
      <w:sz w:val="20"/>
      <w:szCs w:val="20"/>
    </w:rPr>
  </w:style>
  <w:style w:type="character" w:styleId="LbjegyzetszvegChar" w:customStyle="1">
    <w:name w:val="Lábjegyzetszöveg Char"/>
    <w:basedOn w:val="Bekezdsalapbettpusa"/>
    <w:link w:val="Lbjegyzetszveg"/>
    <w:uiPriority w:val="99"/>
    <w:semiHidden w:val="1"/>
    <w:rsid w:val="00D656F7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unhideWhenUsed w:val="1"/>
    <w:rsid w:val="00D656F7"/>
    <w:rPr>
      <w:vertAlign w:val="superscript"/>
    </w:rPr>
  </w:style>
  <w:style w:type="paragraph" w:styleId="Vgjegyzetszvege">
    <w:name w:val="endnote text"/>
    <w:basedOn w:val="Norml"/>
    <w:link w:val="VgjegyzetszvegeChar"/>
    <w:uiPriority w:val="99"/>
    <w:semiHidden w:val="1"/>
    <w:unhideWhenUsed w:val="1"/>
    <w:rsid w:val="00C432CF"/>
    <w:pPr>
      <w:spacing w:after="0" w:line="240" w:lineRule="auto"/>
    </w:pPr>
    <w:rPr>
      <w:sz w:val="20"/>
      <w:szCs w:val="20"/>
    </w:rPr>
  </w:style>
  <w:style w:type="character" w:styleId="VgjegyzetszvegeChar" w:customStyle="1">
    <w:name w:val="Végjegyzet szövege Char"/>
    <w:basedOn w:val="Bekezdsalapbettpusa"/>
    <w:link w:val="Vgjegyzetszvege"/>
    <w:uiPriority w:val="99"/>
    <w:semiHidden w:val="1"/>
    <w:rsid w:val="00C432CF"/>
    <w:rPr>
      <w:sz w:val="20"/>
      <w:szCs w:val="20"/>
    </w:rPr>
  </w:style>
  <w:style w:type="character" w:styleId="Vgjegyzet-hivatkozs">
    <w:name w:val="endnote reference"/>
    <w:basedOn w:val="Bekezdsalapbettpusa"/>
    <w:uiPriority w:val="99"/>
    <w:semiHidden w:val="1"/>
    <w:unhideWhenUsed w:val="1"/>
    <w:rsid w:val="00C432CF"/>
    <w:rPr>
      <w:vertAlign w:val="superscript"/>
    </w:rPr>
  </w:style>
  <w:style w:type="character" w:styleId="fontstyle21" w:customStyle="1">
    <w:name w:val="fontstyle21"/>
    <w:basedOn w:val="Bekezdsalapbettpusa"/>
    <w:rsid w:val="00844D79"/>
    <w:rPr>
      <w:rFonts w:ascii="CIDFont+F2" w:hAnsi="CIDFont+F2" w:hint="default"/>
      <w:b w:val="0"/>
      <w:bCs w:val="0"/>
      <w:i w:val="0"/>
      <w:iCs w:val="0"/>
      <w:color w:val="000000"/>
      <w:sz w:val="22"/>
      <w:szCs w:val="22"/>
    </w:rPr>
  </w:style>
  <w:style w:type="character" w:styleId="Hiperhivatkozs">
    <w:name w:val="Hyperlink"/>
    <w:basedOn w:val="Bekezdsalapbettpusa"/>
    <w:uiPriority w:val="99"/>
    <w:unhideWhenUsed w:val="1"/>
    <w:rsid w:val="00832ADB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 w:val="1"/>
    <w:unhideWhenUsed w:val="1"/>
    <w:rsid w:val="00832ADB"/>
    <w:rPr>
      <w:color w:val="605e5c"/>
      <w:shd w:color="auto" w:fill="e1dfdd" w:val="clear"/>
    </w:rPr>
  </w:style>
  <w:style w:type="character" w:styleId="q4iawc" w:customStyle="1">
    <w:name w:val="q4iawc"/>
    <w:basedOn w:val="Bekezdsalapbettpusa"/>
    <w:rsid w:val="00C548F5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https://docs.python.org/3/download.html" TargetMode="External"/><Relationship Id="rId10" Type="http://schemas.openxmlformats.org/officeDocument/2006/relationships/hyperlink" Target="https://cs.smu.ca/~porter/csc/227/ProgrammingInPython3.pdf" TargetMode="External"/><Relationship Id="rId9" Type="http://schemas.openxmlformats.org/officeDocument/2006/relationships/hyperlink" Target="https://openbookproject.net/thinkcs/python/english3e/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cs.smu.ca/~porter/csc/227/ProgrammingInPython3.pdf" TargetMode="External"/><Relationship Id="rId8" Type="http://schemas.openxmlformats.org/officeDocument/2006/relationships/hyperlink" Target="https://docs.python.org/3/download.html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Garamond-regular.ttf"/><Relationship Id="rId2" Type="http://schemas.openxmlformats.org/officeDocument/2006/relationships/font" Target="fonts/Garamond-bold.ttf"/><Relationship Id="rId3" Type="http://schemas.openxmlformats.org/officeDocument/2006/relationships/font" Target="fonts/Garamond-italic.ttf"/><Relationship Id="rId4" Type="http://schemas.openxmlformats.org/officeDocument/2006/relationships/font" Target="fonts/Garamond-boldItalic.ttf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0/yT++Pgs4BshA1tvFgq36Pc9cQ==">AMUW2mW9w0hrVjez4a8dhnbOCnAjhKDvfEZ0WbUUBh3+IsMHz+u1DgZTkAQI1fkMwvbMUiKfaNZ8Otu52ewWfXy4TyGWalx7FHUNuKWGCgtAhsWkA5S6lzg=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2022-04-18T17:09:00Z</dcterms:created>
  <dc:creator>ELTE-User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0x010100DC3DFA68C1E2F84093D8BC106D14C125</vt:lpwstr>
  </property>
</Properties>
</file>